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5D" w:rsidRDefault="004F23EE">
      <w:pPr>
        <w:pStyle w:val="Nagweklubstopka0"/>
        <w:framePr w:wrap="none" w:vAnchor="page" w:hAnchor="page" w:x="4877" w:y="1219"/>
        <w:shd w:val="clear" w:color="auto" w:fill="auto"/>
        <w:spacing w:line="220" w:lineRule="exact"/>
      </w:pPr>
      <w:r>
        <w:t>UCHWAŁA Nr</w:t>
      </w:r>
    </w:p>
    <w:p w:rsidR="00FA335D" w:rsidRDefault="004028C8" w:rsidP="004F23EE">
      <w:pPr>
        <w:pStyle w:val="Teksttreci20"/>
        <w:framePr w:w="9370" w:h="1113" w:hRule="exact" w:wrap="none" w:vAnchor="page" w:hAnchor="page" w:x="1205" w:y="1491"/>
        <w:shd w:val="clear" w:color="auto" w:fill="auto"/>
        <w:tabs>
          <w:tab w:val="left" w:leader="dot" w:pos="6187"/>
        </w:tabs>
        <w:spacing w:after="0"/>
        <w:ind w:left="2760" w:right="2800" w:firstLine="0"/>
      </w:pPr>
      <w:r>
        <w:t>RADY MIEJSKIEJ W JEDWABNEM z dnia</w:t>
      </w:r>
      <w:r>
        <w:tab/>
      </w:r>
    </w:p>
    <w:p w:rsidR="00FA335D" w:rsidRDefault="004028C8">
      <w:pPr>
        <w:pStyle w:val="Nagwek10"/>
        <w:framePr w:w="9370" w:h="603" w:hRule="exact" w:wrap="none" w:vAnchor="page" w:hAnchor="page" w:x="1205" w:y="3312"/>
        <w:shd w:val="clear" w:color="auto" w:fill="auto"/>
        <w:spacing w:before="0" w:after="68" w:line="220" w:lineRule="exact"/>
        <w:ind w:left="20" w:firstLine="0"/>
      </w:pPr>
      <w:bookmarkStart w:id="0" w:name="bookmark0"/>
      <w:r>
        <w:t>w sprawie ustalenia zasad usytuowania miejsc sprzedaży i podawania napojów</w:t>
      </w:r>
      <w:bookmarkEnd w:id="0"/>
    </w:p>
    <w:p w:rsidR="00FA335D" w:rsidRDefault="004028C8">
      <w:pPr>
        <w:pStyle w:val="Teksttreci30"/>
        <w:framePr w:w="9370" w:h="603" w:hRule="exact" w:wrap="none" w:vAnchor="page" w:hAnchor="page" w:x="1205" w:y="3312"/>
        <w:shd w:val="clear" w:color="auto" w:fill="auto"/>
        <w:spacing w:before="0" w:after="0" w:line="220" w:lineRule="exact"/>
        <w:ind w:left="20"/>
      </w:pPr>
      <w:r>
        <w:t>alkoholowych</w:t>
      </w:r>
    </w:p>
    <w:p w:rsidR="00FA335D" w:rsidRDefault="004028C8" w:rsidP="002B365A">
      <w:pPr>
        <w:pStyle w:val="Teksttreci20"/>
        <w:framePr w:w="9370" w:h="1637" w:hRule="exact" w:wrap="none" w:vAnchor="page" w:hAnchor="page" w:x="1205" w:y="4068"/>
        <w:shd w:val="clear" w:color="auto" w:fill="auto"/>
        <w:tabs>
          <w:tab w:val="left" w:pos="3346"/>
          <w:tab w:val="left" w:leader="hyphen" w:pos="4042"/>
          <w:tab w:val="left" w:leader="hyphen" w:pos="4622"/>
          <w:tab w:val="left" w:leader="hyphen" w:pos="4799"/>
          <w:tab w:val="left" w:pos="5640"/>
          <w:tab w:val="left" w:pos="6187"/>
          <w:tab w:val="left" w:pos="6610"/>
          <w:tab w:val="left" w:leader="hyphen" w:pos="7526"/>
        </w:tabs>
        <w:spacing w:after="0" w:line="312" w:lineRule="exact"/>
        <w:ind w:firstLine="0"/>
        <w:jc w:val="both"/>
      </w:pPr>
      <w:r>
        <w:t>Na podstawie art. 18 ust. 2 pkt 15 w związku z art. 40 ust.l,art.41 ust. 1 ustawy z dnia 8</w:t>
      </w:r>
      <w:r>
        <w:br/>
        <w:t xml:space="preserve">marca 1990 r. o samorządzie gminnym (tj. Dz. U. </w:t>
      </w:r>
      <w:bookmarkStart w:id="1" w:name="_GoBack"/>
      <w:bookmarkEnd w:id="1"/>
      <w:r>
        <w:t xml:space="preserve">z 2018 r. poz. 994 z </w:t>
      </w:r>
      <w:proofErr w:type="spellStart"/>
      <w:r>
        <w:t>późn</w:t>
      </w:r>
      <w:proofErr w:type="spellEnd"/>
      <w:r>
        <w:t>. zm.) oraz na</w:t>
      </w:r>
      <w:r>
        <w:br/>
        <w:t>podstawie art. 12 ust. 3 ustawy z dnia 26 paź</w:t>
      </w:r>
      <w:r w:rsidR="00BD45DE">
        <w:t xml:space="preserve">dziernika 1982 r. o wychowaniu </w:t>
      </w:r>
      <w:r>
        <w:t>trzeźwości i</w:t>
      </w:r>
    </w:p>
    <w:p w:rsidR="00FA335D" w:rsidRDefault="004028C8" w:rsidP="002B365A">
      <w:pPr>
        <w:pStyle w:val="Teksttreci20"/>
        <w:framePr w:w="9370" w:h="1637" w:hRule="exact" w:wrap="none" w:vAnchor="page" w:hAnchor="page" w:x="1205" w:y="4068"/>
        <w:shd w:val="clear" w:color="auto" w:fill="auto"/>
        <w:tabs>
          <w:tab w:val="left" w:pos="3346"/>
          <w:tab w:val="left" w:leader="hyphen" w:pos="4042"/>
          <w:tab w:val="left" w:leader="hyphen" w:pos="4622"/>
          <w:tab w:val="left" w:leader="hyphen" w:pos="4799"/>
          <w:tab w:val="left" w:pos="5640"/>
          <w:tab w:val="left" w:pos="6187"/>
          <w:tab w:val="left" w:pos="6610"/>
          <w:tab w:val="left" w:leader="hyphen" w:pos="7526"/>
        </w:tabs>
        <w:spacing w:after="0" w:line="312" w:lineRule="exact"/>
        <w:ind w:right="20" w:firstLine="0"/>
        <w:jc w:val="both"/>
      </w:pPr>
      <w:r>
        <w:t>przeciwdziałaniu alkoholizmowi (tj. Dz</w:t>
      </w:r>
      <w:r w:rsidR="00BD45DE">
        <w:t>.U. z 201</w:t>
      </w:r>
      <w:r w:rsidR="00B20ABF">
        <w:t>8</w:t>
      </w:r>
      <w:r w:rsidR="00BD45DE">
        <w:t xml:space="preserve"> poz.</w:t>
      </w:r>
      <w:r w:rsidR="00B20ABF">
        <w:t xml:space="preserve">2137 </w:t>
      </w:r>
      <w:r w:rsidR="00BD45DE">
        <w:t xml:space="preserve">z </w:t>
      </w:r>
      <w:proofErr w:type="spellStart"/>
      <w:r w:rsidR="00BD45DE">
        <w:t>późn</w:t>
      </w:r>
      <w:proofErr w:type="spellEnd"/>
      <w:r w:rsidR="00BD45DE">
        <w:t>. zm.)</w:t>
      </w:r>
      <w:r w:rsidR="00906DAB">
        <w:t xml:space="preserve"> po zasięgnięciu opinii jednostek pomocniczych Gminy, Rada Miejska w Jedwabnem uchwala co następuje:</w:t>
      </w:r>
    </w:p>
    <w:p w:rsidR="00FA335D" w:rsidRDefault="004028C8" w:rsidP="00906DAB">
      <w:pPr>
        <w:pStyle w:val="Teksttreci20"/>
        <w:framePr w:w="9370" w:h="1637" w:hRule="exact" w:wrap="none" w:vAnchor="page" w:hAnchor="page" w:x="1205" w:y="4068"/>
        <w:shd w:val="clear" w:color="auto" w:fill="auto"/>
        <w:tabs>
          <w:tab w:val="left" w:pos="3346"/>
          <w:tab w:val="left" w:leader="hyphen" w:pos="4042"/>
          <w:tab w:val="left" w:leader="hyphen" w:pos="4622"/>
          <w:tab w:val="left" w:leader="hyphen" w:pos="4799"/>
          <w:tab w:val="left" w:pos="5640"/>
          <w:tab w:val="left" w:pos="6187"/>
          <w:tab w:val="left" w:pos="6610"/>
          <w:tab w:val="left" w:leader="hyphen" w:pos="7526"/>
        </w:tabs>
        <w:spacing w:after="0" w:line="312" w:lineRule="exact"/>
        <w:ind w:right="4551" w:firstLine="0"/>
      </w:pPr>
      <w:r>
        <w:t>następuje:</w:t>
      </w:r>
      <w:r>
        <w:tab/>
      </w:r>
    </w:p>
    <w:p w:rsidR="00FA335D" w:rsidRDefault="004028C8">
      <w:pPr>
        <w:pStyle w:val="Teksttreci20"/>
        <w:framePr w:w="9370" w:h="690" w:hRule="exact" w:wrap="none" w:vAnchor="page" w:hAnchor="page" w:x="1205" w:y="5879"/>
        <w:shd w:val="clear" w:color="auto" w:fill="auto"/>
        <w:spacing w:after="0" w:line="317" w:lineRule="exact"/>
        <w:ind w:firstLine="0"/>
        <w:jc w:val="both"/>
      </w:pPr>
      <w:r>
        <w:t>§ 1. 1. Określa się następujące zasady usytuowania na terenie gminy Jedwabne miejsc sprzedaży i podawania napojów alkoholowych:</w:t>
      </w:r>
    </w:p>
    <w:p w:rsidR="00FA335D" w:rsidRDefault="004028C8">
      <w:pPr>
        <w:pStyle w:val="Teksttreci20"/>
        <w:framePr w:w="9370" w:h="690" w:hRule="exact" w:wrap="none" w:vAnchor="page" w:hAnchor="page" w:x="1205" w:y="6724"/>
        <w:shd w:val="clear" w:color="auto" w:fill="auto"/>
        <w:spacing w:after="0" w:line="317" w:lineRule="exact"/>
        <w:ind w:firstLine="0"/>
        <w:jc w:val="both"/>
      </w:pPr>
      <w:r>
        <w:t>Miejsca sprzedaży i podawania napojów alkoholowych na terenie Gminy Jedwabne nie mogą znajdować się od obiektów wymienionych poniżej w odległości mniejszej niż 100 m:</w:t>
      </w:r>
    </w:p>
    <w:p w:rsidR="00FA335D" w:rsidRDefault="00A556EC">
      <w:pPr>
        <w:pStyle w:val="Teksttreci20"/>
        <w:framePr w:w="9370" w:h="2797" w:hRule="exact" w:wrap="none" w:vAnchor="page" w:hAnchor="page" w:x="1205" w:y="7555"/>
        <w:numPr>
          <w:ilvl w:val="0"/>
          <w:numId w:val="1"/>
        </w:numPr>
        <w:shd w:val="clear" w:color="auto" w:fill="auto"/>
        <w:tabs>
          <w:tab w:val="left" w:pos="823"/>
        </w:tabs>
        <w:spacing w:after="0" w:line="322" w:lineRule="exact"/>
        <w:ind w:left="460" w:firstLine="0"/>
        <w:jc w:val="both"/>
      </w:pPr>
      <w:r>
        <w:t>Szkół</w:t>
      </w:r>
      <w:r w:rsidR="004028C8">
        <w:t>, przedszkoli.</w:t>
      </w:r>
    </w:p>
    <w:p w:rsidR="00FA335D" w:rsidRDefault="004028C8">
      <w:pPr>
        <w:pStyle w:val="Teksttreci20"/>
        <w:framePr w:w="9370" w:h="2797" w:hRule="exact" w:wrap="none" w:vAnchor="page" w:hAnchor="page" w:x="1205" w:y="7555"/>
        <w:numPr>
          <w:ilvl w:val="0"/>
          <w:numId w:val="1"/>
        </w:numPr>
        <w:shd w:val="clear" w:color="auto" w:fill="auto"/>
        <w:tabs>
          <w:tab w:val="left" w:pos="842"/>
        </w:tabs>
        <w:spacing w:after="0" w:line="322" w:lineRule="exact"/>
        <w:ind w:left="460" w:firstLine="0"/>
        <w:jc w:val="both"/>
      </w:pPr>
      <w:r>
        <w:t>Kościoła, cmentarzy</w:t>
      </w:r>
    </w:p>
    <w:p w:rsidR="00FA335D" w:rsidRDefault="004028C8">
      <w:pPr>
        <w:pStyle w:val="Teksttreci20"/>
        <w:framePr w:w="9370" w:h="2797" w:hRule="exact" w:wrap="none" w:vAnchor="page" w:hAnchor="page" w:x="1205" w:y="7555"/>
        <w:numPr>
          <w:ilvl w:val="0"/>
          <w:numId w:val="1"/>
        </w:numPr>
        <w:shd w:val="clear" w:color="auto" w:fill="auto"/>
        <w:tabs>
          <w:tab w:val="left" w:pos="842"/>
        </w:tabs>
        <w:spacing w:after="0" w:line="322" w:lineRule="exact"/>
        <w:ind w:left="460" w:firstLine="0"/>
        <w:jc w:val="both"/>
      </w:pPr>
      <w:r>
        <w:t>Ośrodek</w:t>
      </w:r>
      <w:r w:rsidR="00A556EC">
        <w:t>a</w:t>
      </w:r>
      <w:r>
        <w:t xml:space="preserve"> kultury</w:t>
      </w:r>
    </w:p>
    <w:p w:rsidR="00FA335D" w:rsidRDefault="004028C8">
      <w:pPr>
        <w:pStyle w:val="Teksttreci20"/>
        <w:framePr w:w="9370" w:h="2797" w:hRule="exact" w:wrap="none" w:vAnchor="page" w:hAnchor="page" w:x="1205" w:y="7555"/>
        <w:numPr>
          <w:ilvl w:val="0"/>
          <w:numId w:val="1"/>
        </w:numPr>
        <w:shd w:val="clear" w:color="auto" w:fill="auto"/>
        <w:tabs>
          <w:tab w:val="left" w:pos="847"/>
        </w:tabs>
        <w:spacing w:after="0" w:line="322" w:lineRule="exact"/>
        <w:ind w:left="460" w:firstLine="0"/>
        <w:jc w:val="both"/>
      </w:pPr>
      <w:r>
        <w:t>Zakładów opieki zdrowotnej</w:t>
      </w:r>
    </w:p>
    <w:p w:rsidR="00FA335D" w:rsidRDefault="004028C8">
      <w:pPr>
        <w:pStyle w:val="Teksttreci20"/>
        <w:framePr w:w="9370" w:h="2797" w:hRule="exact" w:wrap="none" w:vAnchor="page" w:hAnchor="page" w:x="1205" w:y="7555"/>
        <w:numPr>
          <w:ilvl w:val="0"/>
          <w:numId w:val="1"/>
        </w:numPr>
        <w:shd w:val="clear" w:color="auto" w:fill="auto"/>
        <w:tabs>
          <w:tab w:val="left" w:pos="847"/>
        </w:tabs>
        <w:spacing w:after="124" w:line="322" w:lineRule="exact"/>
        <w:ind w:left="460" w:firstLine="0"/>
        <w:jc w:val="both"/>
      </w:pPr>
      <w:r>
        <w:t>Obiektów sportowych</w:t>
      </w:r>
    </w:p>
    <w:p w:rsidR="00FA335D" w:rsidRDefault="004028C8">
      <w:pPr>
        <w:pStyle w:val="Teksttreci20"/>
        <w:framePr w:w="9370" w:h="2797" w:hRule="exact" w:wrap="none" w:vAnchor="page" w:hAnchor="page" w:x="1205" w:y="7555"/>
        <w:numPr>
          <w:ilvl w:val="0"/>
          <w:numId w:val="2"/>
        </w:numPr>
        <w:shd w:val="clear" w:color="auto" w:fill="auto"/>
        <w:tabs>
          <w:tab w:val="left" w:pos="363"/>
        </w:tabs>
        <w:spacing w:after="0" w:line="317" w:lineRule="exact"/>
        <w:ind w:firstLine="0"/>
        <w:jc w:val="both"/>
      </w:pPr>
      <w:r>
        <w:t>Odległość określona w ust. 1 mierzona jest od wejścia do lokalu, w którym znajduje się punkt sprzedaży alkoholu i biegnie wzdłuż istniejącego ciągu dla pieszych do najbliżej położonego wejścia do wyżej wskazanych obiektów.</w:t>
      </w:r>
    </w:p>
    <w:p w:rsidR="00FA335D" w:rsidRDefault="004028C8">
      <w:pPr>
        <w:pStyle w:val="Stopka1"/>
        <w:framePr w:w="9274" w:h="652" w:hRule="exact" w:wrap="none" w:vAnchor="page" w:hAnchor="page" w:x="1263" w:y="10561"/>
        <w:shd w:val="clear" w:color="auto" w:fill="auto"/>
        <w:tabs>
          <w:tab w:val="left" w:pos="336"/>
        </w:tabs>
      </w:pPr>
      <w:r>
        <w:t>3.</w:t>
      </w:r>
      <w:r>
        <w:tab/>
        <w:t>Dopuszcza się usytuowanie punktu sprzedaży i podawania napojów alkoholowych zawierających do 4,5% alkoholu oraz piwa na terenie ośrodka kultury położonego w</w:t>
      </w:r>
    </w:p>
    <w:p w:rsidR="00FA335D" w:rsidRDefault="004028C8">
      <w:pPr>
        <w:pStyle w:val="Stopka1"/>
        <w:framePr w:w="9274" w:h="681" w:hRule="exact" w:wrap="none" w:vAnchor="page" w:hAnchor="page" w:x="1263" w:y="11214"/>
        <w:shd w:val="clear" w:color="auto" w:fill="auto"/>
        <w:tabs>
          <w:tab w:val="left" w:pos="336"/>
        </w:tabs>
      </w:pPr>
      <w:r>
        <w:t>Jedwabnem, podczas imprez rozrywkowych, niemających charakteru masowego, po wcześniejszym uzyskaniu jednorazowego zezwolenia na sprzedaż napojów alkoholowych.</w:t>
      </w:r>
    </w:p>
    <w:p w:rsidR="00FA335D" w:rsidRDefault="004028C8">
      <w:pPr>
        <w:pStyle w:val="Stopka1"/>
        <w:framePr w:wrap="none" w:vAnchor="page" w:hAnchor="page" w:x="1292" w:y="12098"/>
        <w:shd w:val="clear" w:color="auto" w:fill="auto"/>
        <w:spacing w:line="240" w:lineRule="exact"/>
        <w:jc w:val="left"/>
      </w:pPr>
      <w:r>
        <w:t>§ 2. Wykonanie uchwały powierza się Burmistrzowi Jedwabnego</w:t>
      </w:r>
    </w:p>
    <w:p w:rsidR="00FA335D" w:rsidRDefault="004028C8">
      <w:pPr>
        <w:pStyle w:val="Stopka1"/>
        <w:framePr w:w="9274" w:h="345" w:hRule="exact" w:wrap="none" w:vAnchor="page" w:hAnchor="page" w:x="1277" w:y="12561"/>
        <w:shd w:val="clear" w:color="auto" w:fill="auto"/>
        <w:spacing w:line="317" w:lineRule="exact"/>
        <w:jc w:val="left"/>
      </w:pPr>
      <w:r>
        <w:t>§3. Tracą moc uchwała nr XXXIX/226/06 Rady Miejskiej w Jedwabnem z dnia 18 stycznia</w:t>
      </w:r>
    </w:p>
    <w:p w:rsidR="00FA335D" w:rsidRDefault="004028C8">
      <w:pPr>
        <w:pStyle w:val="Stopka1"/>
        <w:framePr w:w="9274" w:h="1948" w:hRule="exact" w:wrap="none" w:vAnchor="page" w:hAnchor="page" w:x="1277" w:y="12907"/>
        <w:shd w:val="clear" w:color="auto" w:fill="auto"/>
        <w:spacing w:line="317" w:lineRule="exact"/>
      </w:pPr>
      <w:r>
        <w:t>2006 r. w sprawie ustalenia liczby punktów sprzedaży napojów alkoholowych oraz zasad usytuowania na terenie gminy miejsc sprzedaży i podawania napojów alkoholowych oraz uchwała nr XLVI/217/10 Rady Miejskiej w Jedwabnem z dnia 15 lipca 2010 r. w sprawie zmieniająca uchwałę w sprawie ustalenia liczby punktów sprzedaży napojów alkoholowych oraz zasad usytuowania na terenie gminy miejsc sprzedaży i podawania napojów alkoholowych.</w:t>
      </w:r>
    </w:p>
    <w:p w:rsidR="00FA335D" w:rsidRDefault="00FA335D">
      <w:pPr>
        <w:rPr>
          <w:sz w:val="2"/>
          <w:szCs w:val="2"/>
        </w:rPr>
        <w:sectPr w:rsidR="00FA335D">
          <w:pgSz w:w="11900" w:h="16840"/>
          <w:pgMar w:top="360" w:right="360" w:bottom="360" w:left="360" w:header="0" w:footer="3" w:gutter="0"/>
          <w:cols w:space="720"/>
          <w:noEndnote/>
          <w:docGrid w:linePitch="360"/>
        </w:sectPr>
      </w:pPr>
    </w:p>
    <w:p w:rsidR="00FA335D" w:rsidRDefault="004028C8">
      <w:pPr>
        <w:pStyle w:val="Teksttreci20"/>
        <w:framePr w:w="9293" w:h="700" w:hRule="exact" w:wrap="none" w:vAnchor="page" w:hAnchor="page" w:x="1244" w:y="1675"/>
        <w:shd w:val="clear" w:color="auto" w:fill="auto"/>
        <w:spacing w:after="0" w:line="322" w:lineRule="exact"/>
        <w:ind w:firstLine="0"/>
        <w:jc w:val="both"/>
      </w:pPr>
      <w:r>
        <w:lastRenderedPageBreak/>
        <w:t>§4. Uchwała wchodzi w życie po upływie 14 dni od daty ogłoszenia w Dzienniku Urzędowym Województwa Podlaskiego</w:t>
      </w:r>
    </w:p>
    <w:p w:rsidR="00FA335D" w:rsidRDefault="00FA335D">
      <w:pPr>
        <w:rPr>
          <w:sz w:val="2"/>
          <w:szCs w:val="2"/>
        </w:rPr>
        <w:sectPr w:rsidR="00FA335D">
          <w:pgSz w:w="11900" w:h="16840"/>
          <w:pgMar w:top="360" w:right="360" w:bottom="360" w:left="360" w:header="0" w:footer="3" w:gutter="0"/>
          <w:cols w:space="720"/>
          <w:noEndnote/>
          <w:docGrid w:linePitch="360"/>
        </w:sectPr>
      </w:pPr>
    </w:p>
    <w:p w:rsidR="00FA335D" w:rsidRDefault="004028C8">
      <w:pPr>
        <w:pStyle w:val="Nagweklubstopka0"/>
        <w:framePr w:wrap="none" w:vAnchor="page" w:hAnchor="page" w:x="4885" w:y="1569"/>
        <w:shd w:val="clear" w:color="auto" w:fill="auto"/>
        <w:spacing w:line="220" w:lineRule="exact"/>
      </w:pPr>
      <w:r>
        <w:lastRenderedPageBreak/>
        <w:t>UZASADNIENIE</w:t>
      </w:r>
    </w:p>
    <w:p w:rsidR="00FA335D" w:rsidRDefault="004028C8">
      <w:pPr>
        <w:pStyle w:val="Teksttreci20"/>
        <w:framePr w:w="9283" w:h="3725" w:hRule="exact" w:wrap="none" w:vAnchor="page" w:hAnchor="page" w:x="1146" w:y="2281"/>
        <w:shd w:val="clear" w:color="auto" w:fill="auto"/>
        <w:spacing w:after="0" w:line="403" w:lineRule="exact"/>
        <w:ind w:firstLine="740"/>
        <w:jc w:val="both"/>
      </w:pPr>
      <w:r>
        <w:t xml:space="preserve">W związku z ustawą z dnia 10 stycznia 2018r. o zmianie ustawy o wychowaniu w trzeźwości i przeciwdziałaniu alkoholizmowi oraz ustawy o bezpieczeństwie imprez masowych, rada gminy może wprowadzić w określonym miejscu publicznym na terenie gminy odstępstwo od zakazu spożywania napojów alkoholowych. Treść uchwały wskazuje miejsca w których zezwala się na spożywanie napojów alkoholowych w czasie organizowanych festynów, imprez sportowych i </w:t>
      </w:r>
      <w:proofErr w:type="spellStart"/>
      <w:r>
        <w:t>kulturalno</w:t>
      </w:r>
      <w:proofErr w:type="spellEnd"/>
      <w:r w:rsidR="00AB087B">
        <w:t xml:space="preserve"> </w:t>
      </w:r>
      <w:r>
        <w:t>- rozrywkowych. Rada Gminy uznaje, że spożycie napojów alkoholowych w czasie trwania imprez lokalnych nie będzie miało negatywnego wpływu na odpowiednie kształtowanie polityki społecznej w zakresie przeciwdziałania alkoholizmowi i nie będzie zakłócało bezpieczeństwa i porządku publicznego.</w:t>
      </w:r>
    </w:p>
    <w:p w:rsidR="00FA335D" w:rsidRDefault="00FA335D">
      <w:pPr>
        <w:rPr>
          <w:sz w:val="2"/>
          <w:szCs w:val="2"/>
        </w:rPr>
        <w:sectPr w:rsidR="00FA335D">
          <w:pgSz w:w="11900" w:h="16840"/>
          <w:pgMar w:top="360" w:right="360" w:bottom="360" w:left="360" w:header="0" w:footer="3" w:gutter="0"/>
          <w:cols w:space="720"/>
          <w:noEndnote/>
          <w:docGrid w:linePitch="360"/>
        </w:sectPr>
      </w:pPr>
    </w:p>
    <w:p w:rsidR="00FA335D" w:rsidRDefault="004028C8">
      <w:pPr>
        <w:pStyle w:val="Nagweklubstopka0"/>
        <w:framePr w:wrap="none" w:vAnchor="page" w:hAnchor="page" w:x="4962" w:y="1434"/>
        <w:shd w:val="clear" w:color="auto" w:fill="auto"/>
        <w:spacing w:line="220" w:lineRule="exact"/>
      </w:pPr>
      <w:r>
        <w:lastRenderedPageBreak/>
        <w:t>UCHWAŁA NR</w:t>
      </w:r>
    </w:p>
    <w:p w:rsidR="00FA335D" w:rsidRDefault="004028C8">
      <w:pPr>
        <w:pStyle w:val="Nagwek10"/>
        <w:framePr w:w="9264" w:h="283" w:hRule="exact" w:wrap="none" w:vAnchor="page" w:hAnchor="page" w:x="1156" w:y="1861"/>
        <w:shd w:val="clear" w:color="auto" w:fill="auto"/>
        <w:spacing w:before="0" w:after="0" w:line="220" w:lineRule="exact"/>
        <w:ind w:left="20" w:firstLine="0"/>
      </w:pPr>
      <w:bookmarkStart w:id="2" w:name="bookmark1"/>
      <w:r>
        <w:t>RADY MIEJSKIEJ W JEDWABNEM</w:t>
      </w:r>
      <w:bookmarkEnd w:id="2"/>
    </w:p>
    <w:p w:rsidR="00FA335D" w:rsidRDefault="004028C8">
      <w:pPr>
        <w:pStyle w:val="Teksttreci20"/>
        <w:framePr w:w="9264" w:h="297" w:hRule="exact" w:wrap="none" w:vAnchor="page" w:hAnchor="page" w:x="1156" w:y="2297"/>
        <w:shd w:val="clear" w:color="auto" w:fill="auto"/>
        <w:spacing w:after="0" w:line="240" w:lineRule="exact"/>
        <w:ind w:left="20" w:firstLine="0"/>
        <w:jc w:val="center"/>
      </w:pPr>
      <w:r>
        <w:t>z dnia</w:t>
      </w:r>
    </w:p>
    <w:p w:rsidR="00906DAB" w:rsidRDefault="004028C8" w:rsidP="00906DAB">
      <w:pPr>
        <w:pStyle w:val="Nagwek10"/>
        <w:framePr w:w="9264" w:h="2881" w:hRule="exact" w:wrap="none" w:vAnchor="page" w:hAnchor="page" w:x="1156" w:y="3180"/>
        <w:shd w:val="clear" w:color="auto" w:fill="auto"/>
        <w:spacing w:before="0" w:after="593" w:line="293" w:lineRule="exact"/>
        <w:ind w:left="20" w:right="14" w:firstLine="0"/>
      </w:pPr>
      <w:bookmarkStart w:id="3" w:name="bookmark2"/>
      <w:r>
        <w:t>w sprawie określenia miejsc publicznych, w których dopuszcza się możliwość</w:t>
      </w:r>
      <w:r>
        <w:br/>
        <w:t>spożywania napojów alkoholowych na terenie Gminy Jedwabne</w:t>
      </w:r>
      <w:bookmarkEnd w:id="3"/>
    </w:p>
    <w:p w:rsidR="00FA335D" w:rsidRPr="00906DAB" w:rsidRDefault="004028C8" w:rsidP="00E000B4">
      <w:pPr>
        <w:pStyle w:val="Nagwek10"/>
        <w:framePr w:w="9264" w:h="2881" w:hRule="exact" w:wrap="none" w:vAnchor="page" w:hAnchor="page" w:x="1156" w:y="3180"/>
        <w:shd w:val="clear" w:color="auto" w:fill="auto"/>
        <w:spacing w:before="0" w:after="593" w:line="293" w:lineRule="exact"/>
        <w:ind w:left="20" w:right="14" w:firstLine="0"/>
        <w:jc w:val="both"/>
        <w:rPr>
          <w:b w:val="0"/>
        </w:rPr>
      </w:pPr>
      <w:r w:rsidRPr="00906DAB">
        <w:rPr>
          <w:b w:val="0"/>
        </w:rPr>
        <w:t>Na podstawie art. 18 ust. 2 pkt 15 oraz art. 40 ust. 1 i art. 41 ust. 1 ustawy z dnia 8 marca</w:t>
      </w:r>
      <w:r w:rsidRPr="00906DAB">
        <w:rPr>
          <w:b w:val="0"/>
        </w:rPr>
        <w:br/>
        <w:t xml:space="preserve">1990r. o samorządzie gminnym (tj. Dz. U. z 2018 r. poz. 994 z </w:t>
      </w:r>
      <w:proofErr w:type="spellStart"/>
      <w:r w:rsidRPr="00906DAB">
        <w:rPr>
          <w:b w:val="0"/>
        </w:rPr>
        <w:t>późn</w:t>
      </w:r>
      <w:proofErr w:type="spellEnd"/>
      <w:r w:rsidRPr="00906DAB">
        <w:rPr>
          <w:b w:val="0"/>
        </w:rPr>
        <w:t>. zm.) oraz art. 14 ust. 2b</w:t>
      </w:r>
      <w:r w:rsidRPr="00906DAB">
        <w:rPr>
          <w:b w:val="0"/>
        </w:rPr>
        <w:br/>
        <w:t>ustawy z dnia 26 października 1982 r. o wychowaniu w trzeźwości i przeciwdziałaniu</w:t>
      </w:r>
      <w:r w:rsidRPr="00906DAB">
        <w:rPr>
          <w:b w:val="0"/>
        </w:rPr>
        <w:br/>
        <w:t>alkoholizmowi (tj. Dz. U. z 20</w:t>
      </w:r>
      <w:r w:rsidR="00BD45DE" w:rsidRPr="00906DAB">
        <w:rPr>
          <w:b w:val="0"/>
        </w:rPr>
        <w:t>18 r. poz. 2137</w:t>
      </w:r>
      <w:r w:rsidRPr="00906DAB">
        <w:rPr>
          <w:b w:val="0"/>
        </w:rPr>
        <w:t xml:space="preserve">) </w:t>
      </w:r>
      <w:r w:rsidR="00906DAB" w:rsidRPr="00906DAB">
        <w:rPr>
          <w:b w:val="0"/>
        </w:rPr>
        <w:t xml:space="preserve">po zasięgnięciu opinii jednostek pomocniczych Gminy, Rada Miejska w Jedwabnem uchwala co następuje: </w:t>
      </w:r>
      <w:r w:rsidRPr="00906DAB">
        <w:rPr>
          <w:b w:val="0"/>
        </w:rPr>
        <w:t>uchwala się, co następuje:</w:t>
      </w:r>
    </w:p>
    <w:p w:rsidR="00FA335D" w:rsidRDefault="004028C8" w:rsidP="00906DAB">
      <w:pPr>
        <w:pStyle w:val="Teksttreci20"/>
        <w:framePr w:w="9264" w:h="3131" w:hRule="exact" w:wrap="none" w:vAnchor="page" w:hAnchor="page" w:x="1181" w:y="6091"/>
        <w:shd w:val="clear" w:color="auto" w:fill="auto"/>
        <w:spacing w:after="0" w:line="302" w:lineRule="exact"/>
        <w:ind w:left="5" w:firstLine="0"/>
        <w:jc w:val="both"/>
      </w:pPr>
      <w:r>
        <w:t xml:space="preserve">§ 1. Dopuszcza się spożywanie napój </w:t>
      </w:r>
      <w:r w:rsidR="00BD45DE">
        <w:t>alkoholowych</w:t>
      </w:r>
      <w:r>
        <w:t xml:space="preserve"> na terenie niżej określonych miejsc</w:t>
      </w:r>
      <w:r>
        <w:br/>
        <w:t>publicznych w czasie organizowanych festynów, imprez sportowych i kulturalno-</w:t>
      </w:r>
      <w:r>
        <w:br/>
        <w:t>rozrywkowych:</w:t>
      </w:r>
    </w:p>
    <w:p w:rsidR="00FA335D" w:rsidRDefault="004028C8" w:rsidP="00906DAB">
      <w:pPr>
        <w:pStyle w:val="Teksttreci20"/>
        <w:framePr w:w="9264" w:h="3131" w:hRule="exact" w:wrap="none" w:vAnchor="page" w:hAnchor="page" w:x="1181" w:y="6091"/>
        <w:numPr>
          <w:ilvl w:val="0"/>
          <w:numId w:val="3"/>
        </w:numPr>
        <w:shd w:val="clear" w:color="auto" w:fill="auto"/>
        <w:tabs>
          <w:tab w:val="left" w:pos="373"/>
        </w:tabs>
        <w:spacing w:after="0" w:line="461" w:lineRule="exact"/>
        <w:ind w:left="5" w:firstLine="0"/>
        <w:jc w:val="both"/>
      </w:pPr>
      <w:r>
        <w:t>plac przy ul. Pięknej 8 w Jedwabnem,</w:t>
      </w:r>
    </w:p>
    <w:p w:rsidR="00FA335D" w:rsidRDefault="004028C8" w:rsidP="00906DAB">
      <w:pPr>
        <w:pStyle w:val="Teksttreci20"/>
        <w:framePr w:w="9264" w:h="3131" w:hRule="exact" w:wrap="none" w:vAnchor="page" w:hAnchor="page" w:x="1181" w:y="6091"/>
        <w:numPr>
          <w:ilvl w:val="0"/>
          <w:numId w:val="3"/>
        </w:numPr>
        <w:shd w:val="clear" w:color="auto" w:fill="auto"/>
        <w:tabs>
          <w:tab w:val="left" w:pos="392"/>
        </w:tabs>
        <w:spacing w:after="0" w:line="461" w:lineRule="exact"/>
        <w:ind w:left="5" w:firstLine="0"/>
        <w:jc w:val="both"/>
      </w:pPr>
      <w:r>
        <w:t>place wokół świetlic wiejskich i placach wokół budynków ochotniczych straży pożarnych.</w:t>
      </w:r>
    </w:p>
    <w:p w:rsidR="00FA335D" w:rsidRDefault="004028C8" w:rsidP="00906DAB">
      <w:pPr>
        <w:pStyle w:val="Teksttreci20"/>
        <w:framePr w:w="9264" w:h="3131" w:hRule="exact" w:wrap="none" w:vAnchor="page" w:hAnchor="page" w:x="1181" w:y="6091"/>
        <w:shd w:val="clear" w:color="auto" w:fill="auto"/>
        <w:spacing w:after="0" w:line="461" w:lineRule="exact"/>
        <w:ind w:left="5" w:firstLine="0"/>
        <w:jc w:val="both"/>
      </w:pPr>
      <w:r>
        <w:t>§ 2. Wykonanie uchwały powierza się Burmistrzowi Jedwabnego.</w:t>
      </w:r>
    </w:p>
    <w:p w:rsidR="00FA335D" w:rsidRDefault="004028C8" w:rsidP="00906DAB">
      <w:pPr>
        <w:pStyle w:val="Teksttreci20"/>
        <w:framePr w:w="9264" w:h="3131" w:hRule="exact" w:wrap="none" w:vAnchor="page" w:hAnchor="page" w:x="1181" w:y="6091"/>
        <w:shd w:val="clear" w:color="auto" w:fill="auto"/>
        <w:spacing w:after="0" w:line="302" w:lineRule="exact"/>
        <w:ind w:left="5" w:firstLine="0"/>
        <w:jc w:val="both"/>
      </w:pPr>
      <w:r>
        <w:t>§ 3. Uchwała wchodzi w życie po upływie 14 dni od dnia ogłoszenia w Dzienniku</w:t>
      </w:r>
      <w:r>
        <w:br/>
        <w:t>Urzędowym Województwa Mazowieckiego.</w:t>
      </w:r>
    </w:p>
    <w:p w:rsidR="00FA335D" w:rsidRDefault="00FA335D">
      <w:pPr>
        <w:rPr>
          <w:sz w:val="2"/>
          <w:szCs w:val="2"/>
        </w:rPr>
        <w:sectPr w:rsidR="00FA335D">
          <w:pgSz w:w="11900" w:h="16840"/>
          <w:pgMar w:top="360" w:right="360" w:bottom="360" w:left="360" w:header="0" w:footer="3" w:gutter="0"/>
          <w:cols w:space="720"/>
          <w:noEndnote/>
          <w:docGrid w:linePitch="360"/>
        </w:sectPr>
      </w:pPr>
    </w:p>
    <w:p w:rsidR="00FA335D" w:rsidRDefault="004028C8">
      <w:pPr>
        <w:pStyle w:val="Nagweklubstopka0"/>
        <w:framePr w:wrap="none" w:vAnchor="page" w:hAnchor="page" w:x="4962" w:y="1919"/>
        <w:shd w:val="clear" w:color="auto" w:fill="auto"/>
        <w:spacing w:line="220" w:lineRule="exact"/>
      </w:pPr>
      <w:r>
        <w:lastRenderedPageBreak/>
        <w:t>UCHWAŁA NR....</w:t>
      </w:r>
    </w:p>
    <w:p w:rsidR="00FA335D" w:rsidRDefault="004028C8">
      <w:pPr>
        <w:pStyle w:val="Teksttreci20"/>
        <w:framePr w:w="9317" w:h="1098" w:hRule="exact" w:wrap="none" w:vAnchor="page" w:hAnchor="page" w:x="1338" w:y="2205"/>
        <w:shd w:val="clear" w:color="auto" w:fill="auto"/>
        <w:tabs>
          <w:tab w:val="left" w:leader="dot" w:pos="6234"/>
        </w:tabs>
        <w:spacing w:after="0" w:line="523" w:lineRule="exact"/>
        <w:ind w:left="3000" w:right="2800"/>
      </w:pPr>
      <w:r>
        <w:t>RADY MIEJSKIEJ W JEDWABNEM z dnia</w:t>
      </w:r>
      <w:r>
        <w:tab/>
      </w:r>
    </w:p>
    <w:p w:rsidR="00FA335D" w:rsidRDefault="004028C8">
      <w:pPr>
        <w:pStyle w:val="Nagwek10"/>
        <w:framePr w:w="9317" w:h="2496" w:hRule="exact" w:wrap="none" w:vAnchor="page" w:hAnchor="page" w:x="1338" w:y="3939"/>
        <w:shd w:val="clear" w:color="auto" w:fill="auto"/>
        <w:spacing w:before="0" w:after="0" w:line="317" w:lineRule="exact"/>
        <w:ind w:left="40" w:firstLine="0"/>
      </w:pPr>
      <w:bookmarkStart w:id="4" w:name="bookmark3"/>
      <w:r>
        <w:t>w sprawie ustalenia maksymalnej liczby zezwoleń na sprzedaż napojów alkoholowych</w:t>
      </w:r>
      <w:r>
        <w:br/>
        <w:t>na terenie gminy Jedwabne odrębnie dla poszczególnych rodzajów napojów</w:t>
      </w:r>
      <w:bookmarkEnd w:id="4"/>
    </w:p>
    <w:p w:rsidR="00FA335D" w:rsidRDefault="004028C8">
      <w:pPr>
        <w:pStyle w:val="Teksttreci30"/>
        <w:framePr w:w="9317" w:h="2496" w:hRule="exact" w:wrap="none" w:vAnchor="page" w:hAnchor="page" w:x="1338" w:y="3939"/>
        <w:shd w:val="clear" w:color="auto" w:fill="auto"/>
        <w:spacing w:before="0" w:after="176" w:line="317" w:lineRule="exact"/>
        <w:ind w:left="40"/>
      </w:pPr>
      <w:r>
        <w:t>alkoholowych:</w:t>
      </w:r>
    </w:p>
    <w:p w:rsidR="00FA335D" w:rsidRDefault="004028C8">
      <w:pPr>
        <w:pStyle w:val="Nagwek10"/>
        <w:framePr w:w="9317" w:h="2496" w:hRule="exact" w:wrap="none" w:vAnchor="page" w:hAnchor="page" w:x="1338" w:y="3939"/>
        <w:numPr>
          <w:ilvl w:val="0"/>
          <w:numId w:val="4"/>
        </w:numPr>
        <w:shd w:val="clear" w:color="auto" w:fill="auto"/>
        <w:tabs>
          <w:tab w:val="left" w:pos="753"/>
        </w:tabs>
        <w:spacing w:before="0" w:after="0" w:line="322" w:lineRule="exact"/>
        <w:ind w:left="720"/>
        <w:jc w:val="left"/>
      </w:pPr>
      <w:bookmarkStart w:id="5" w:name="bookmark4"/>
      <w:r>
        <w:t>Ustalenia maksymalnej liczby zezwoleń na sprzedaż napojów alkoholowych przeznaczonych do spożycia w miejscu sprzedaży.</w:t>
      </w:r>
      <w:bookmarkEnd w:id="5"/>
    </w:p>
    <w:p w:rsidR="00FA335D" w:rsidRDefault="004028C8">
      <w:pPr>
        <w:pStyle w:val="Nagwek10"/>
        <w:framePr w:w="9317" w:h="2496" w:hRule="exact" w:wrap="none" w:vAnchor="page" w:hAnchor="page" w:x="1338" w:y="3939"/>
        <w:numPr>
          <w:ilvl w:val="0"/>
          <w:numId w:val="4"/>
        </w:numPr>
        <w:shd w:val="clear" w:color="auto" w:fill="auto"/>
        <w:tabs>
          <w:tab w:val="left" w:pos="753"/>
        </w:tabs>
        <w:spacing w:before="0" w:after="0" w:line="322" w:lineRule="exact"/>
        <w:ind w:left="720"/>
        <w:jc w:val="left"/>
      </w:pPr>
      <w:bookmarkStart w:id="6" w:name="bookmark5"/>
      <w:r>
        <w:t>Ustalenia maksymalnej liczby zezwoleń na sprzedaż napojów alkoholowych przeznaczonych do spożycia poza miejscem sprzedaży.</w:t>
      </w:r>
      <w:bookmarkEnd w:id="6"/>
    </w:p>
    <w:p w:rsidR="00FA335D" w:rsidRDefault="004028C8">
      <w:pPr>
        <w:pStyle w:val="Teksttreci20"/>
        <w:framePr w:w="9317" w:h="8050" w:hRule="exact" w:wrap="none" w:vAnchor="page" w:hAnchor="page" w:x="1338" w:y="7088"/>
        <w:shd w:val="clear" w:color="auto" w:fill="auto"/>
        <w:spacing w:after="242" w:line="317" w:lineRule="exact"/>
        <w:ind w:firstLine="0"/>
        <w:jc w:val="both"/>
      </w:pPr>
      <w:r>
        <w:t xml:space="preserve">Na podstawie art. 18 ust. 2 pkt 15 w związku z art. 40 ust. 1, art. 41 ust. 1 ustawy z dnia 8 marca 1990 r. o samorządzie gminnym (tj. Dz. U. z 2018 r. poz. 994 z </w:t>
      </w:r>
      <w:proofErr w:type="spellStart"/>
      <w:r>
        <w:t>późn</w:t>
      </w:r>
      <w:proofErr w:type="spellEnd"/>
      <w:r>
        <w:t>. zm.) oraz na podstawie art. 12 ust. 1 ustawy z dnia 26 października 1982 r. o wychowaniu w trzeźwości i przeciwdziałaniu alkoholizmowi (tj. D</w:t>
      </w:r>
      <w:r w:rsidR="00BC2BF4">
        <w:t>z. U. z 2018 poz. 2137</w:t>
      </w:r>
      <w:r>
        <w:t xml:space="preserve"> z </w:t>
      </w:r>
      <w:proofErr w:type="spellStart"/>
      <w:r>
        <w:t>późn</w:t>
      </w:r>
      <w:proofErr w:type="spellEnd"/>
      <w:r>
        <w:t xml:space="preserve">. zm.) </w:t>
      </w:r>
      <w:r w:rsidR="00906DAB">
        <w:t>po zasięgnięciu opinii jednostek pomocniczych Gminy, Rada Miejska w Jedwabnem uchwala co następuje:</w:t>
      </w:r>
    </w:p>
    <w:p w:rsidR="00906DAB" w:rsidRDefault="00906DAB">
      <w:pPr>
        <w:pStyle w:val="Teksttreci20"/>
        <w:framePr w:w="9317" w:h="8050" w:hRule="exact" w:wrap="none" w:vAnchor="page" w:hAnchor="page" w:x="1338" w:y="7088"/>
        <w:shd w:val="clear" w:color="auto" w:fill="auto"/>
        <w:spacing w:after="242" w:line="317" w:lineRule="exact"/>
        <w:ind w:firstLine="0"/>
        <w:jc w:val="both"/>
      </w:pPr>
    </w:p>
    <w:p w:rsidR="00FA335D" w:rsidRDefault="004028C8">
      <w:pPr>
        <w:pStyle w:val="Teksttreci20"/>
        <w:framePr w:w="9317" w:h="8050" w:hRule="exact" w:wrap="none" w:vAnchor="page" w:hAnchor="page" w:x="1338" w:y="7088"/>
        <w:shd w:val="clear" w:color="auto" w:fill="auto"/>
        <w:spacing w:after="181" w:line="240" w:lineRule="exact"/>
        <w:ind w:firstLine="0"/>
        <w:jc w:val="both"/>
      </w:pPr>
      <w:r>
        <w:t>§ 1. Ustala się na terenie Gminy Jedwabne:</w:t>
      </w:r>
    </w:p>
    <w:p w:rsidR="00FA335D" w:rsidRDefault="004028C8">
      <w:pPr>
        <w:pStyle w:val="Teksttreci20"/>
        <w:framePr w:w="9317" w:h="8050" w:hRule="exact" w:wrap="none" w:vAnchor="page" w:hAnchor="page" w:x="1338" w:y="7088"/>
        <w:numPr>
          <w:ilvl w:val="0"/>
          <w:numId w:val="5"/>
        </w:numPr>
        <w:shd w:val="clear" w:color="auto" w:fill="auto"/>
        <w:tabs>
          <w:tab w:val="left" w:pos="327"/>
        </w:tabs>
        <w:spacing w:after="180" w:line="317" w:lineRule="exact"/>
        <w:ind w:firstLine="0"/>
        <w:jc w:val="both"/>
      </w:pPr>
      <w:r>
        <w:t>Maksymalną liczbę zezwoleń na sprzedaż napojów alkoholowych przeznaczonych do spożycia w miejscu sprzedaży w następujący sposób:</w:t>
      </w:r>
    </w:p>
    <w:p w:rsidR="00FA335D" w:rsidRDefault="004028C8">
      <w:pPr>
        <w:pStyle w:val="Teksttreci20"/>
        <w:framePr w:w="9317" w:h="8050" w:hRule="exact" w:wrap="none" w:vAnchor="page" w:hAnchor="page" w:x="1338" w:y="7088"/>
        <w:numPr>
          <w:ilvl w:val="0"/>
          <w:numId w:val="6"/>
        </w:numPr>
        <w:shd w:val="clear" w:color="auto" w:fill="auto"/>
        <w:tabs>
          <w:tab w:val="left" w:pos="361"/>
        </w:tabs>
        <w:spacing w:after="0" w:line="317" w:lineRule="exact"/>
        <w:ind w:firstLine="0"/>
        <w:jc w:val="both"/>
      </w:pPr>
      <w:r>
        <w:t>maksymalna liczba zezwoleń na sprzedaż napojów alkoholowych do 4,5% zawartości alkoholu oraz na piwo - 3</w:t>
      </w:r>
    </w:p>
    <w:p w:rsidR="00FA335D" w:rsidRDefault="004028C8">
      <w:pPr>
        <w:pStyle w:val="Teksttreci40"/>
        <w:framePr w:w="9317" w:h="8050" w:hRule="exact" w:wrap="none" w:vAnchor="page" w:hAnchor="page" w:x="1338" w:y="7088"/>
        <w:shd w:val="clear" w:color="auto" w:fill="auto"/>
        <w:spacing w:after="0" w:line="160" w:lineRule="exact"/>
        <w:ind w:left="4780"/>
      </w:pPr>
      <w:r>
        <w:t>i</w:t>
      </w:r>
    </w:p>
    <w:p w:rsidR="00FA335D" w:rsidRDefault="004028C8">
      <w:pPr>
        <w:pStyle w:val="Teksttreci20"/>
        <w:framePr w:w="9317" w:h="8050" w:hRule="exact" w:wrap="none" w:vAnchor="page" w:hAnchor="page" w:x="1338" w:y="7088"/>
        <w:numPr>
          <w:ilvl w:val="0"/>
          <w:numId w:val="6"/>
        </w:numPr>
        <w:shd w:val="clear" w:color="auto" w:fill="auto"/>
        <w:tabs>
          <w:tab w:val="left" w:pos="365"/>
        </w:tabs>
        <w:spacing w:after="184" w:line="317" w:lineRule="exact"/>
        <w:ind w:firstLine="0"/>
        <w:jc w:val="both"/>
      </w:pPr>
      <w:r>
        <w:t>maksymalna liczba zezwoleń na sprzedaż napojów alkoholowych o zawartości alkoholu powyżej 4,5% do 18% - 2</w:t>
      </w:r>
    </w:p>
    <w:p w:rsidR="00FA335D" w:rsidRDefault="004028C8">
      <w:pPr>
        <w:pStyle w:val="Teksttreci20"/>
        <w:framePr w:w="9317" w:h="8050" w:hRule="exact" w:wrap="none" w:vAnchor="page" w:hAnchor="page" w:x="1338" w:y="7088"/>
        <w:numPr>
          <w:ilvl w:val="0"/>
          <w:numId w:val="6"/>
        </w:numPr>
        <w:shd w:val="clear" w:color="auto" w:fill="auto"/>
        <w:tabs>
          <w:tab w:val="left" w:pos="370"/>
        </w:tabs>
        <w:spacing w:after="172" w:line="312" w:lineRule="exact"/>
        <w:ind w:firstLine="0"/>
        <w:jc w:val="both"/>
      </w:pPr>
      <w:r>
        <w:t>maksymalna liczba zezwoleń na sprzedaż napojów alkoholowych o zawartości alkoholu powyżej 18% - 2</w:t>
      </w:r>
    </w:p>
    <w:p w:rsidR="00FA335D" w:rsidRDefault="004028C8">
      <w:pPr>
        <w:pStyle w:val="Teksttreci20"/>
        <w:framePr w:w="9317" w:h="8050" w:hRule="exact" w:wrap="none" w:vAnchor="page" w:hAnchor="page" w:x="1338" w:y="7088"/>
        <w:numPr>
          <w:ilvl w:val="0"/>
          <w:numId w:val="5"/>
        </w:numPr>
        <w:shd w:val="clear" w:color="auto" w:fill="auto"/>
        <w:tabs>
          <w:tab w:val="left" w:pos="332"/>
        </w:tabs>
        <w:spacing w:after="184" w:line="322" w:lineRule="exact"/>
        <w:ind w:firstLine="0"/>
        <w:jc w:val="both"/>
      </w:pPr>
      <w:r>
        <w:t>Maksymalną liczbę zezwoleń na sprzedaż napojów alkoholowych przeznaczonych do spożycia poza miejscem sprzedaży w następujący sposób:</w:t>
      </w:r>
    </w:p>
    <w:p w:rsidR="00FA335D" w:rsidRDefault="004028C8">
      <w:pPr>
        <w:pStyle w:val="Teksttreci20"/>
        <w:framePr w:w="9317" w:h="8050" w:hRule="exact" w:wrap="none" w:vAnchor="page" w:hAnchor="page" w:x="1338" w:y="7088"/>
        <w:numPr>
          <w:ilvl w:val="0"/>
          <w:numId w:val="7"/>
        </w:numPr>
        <w:shd w:val="clear" w:color="auto" w:fill="auto"/>
        <w:tabs>
          <w:tab w:val="left" w:pos="356"/>
        </w:tabs>
        <w:spacing w:after="176" w:line="317" w:lineRule="exact"/>
        <w:ind w:firstLine="0"/>
        <w:jc w:val="both"/>
      </w:pPr>
      <w:r>
        <w:t>maksymalna liczba zezwoleń na sprzedaż napojów alkoholowych do 4,5% zawartości alkoholu oraz na piwo - 21</w:t>
      </w:r>
    </w:p>
    <w:p w:rsidR="00FA335D" w:rsidRDefault="004028C8">
      <w:pPr>
        <w:pStyle w:val="Teksttreci20"/>
        <w:framePr w:w="9317" w:h="8050" w:hRule="exact" w:wrap="none" w:vAnchor="page" w:hAnchor="page" w:x="1338" w:y="7088"/>
        <w:numPr>
          <w:ilvl w:val="0"/>
          <w:numId w:val="7"/>
        </w:numPr>
        <w:shd w:val="clear" w:color="auto" w:fill="auto"/>
        <w:tabs>
          <w:tab w:val="left" w:pos="361"/>
        </w:tabs>
        <w:spacing w:after="0" w:line="322" w:lineRule="exact"/>
        <w:ind w:firstLine="0"/>
        <w:jc w:val="both"/>
      </w:pPr>
      <w:r>
        <w:t>maksymalna liczba zezwoleń na sprzedaż napojów alkoholowych o zawartości alkoholu powyżej 4,5% do 18% - 18</w:t>
      </w:r>
    </w:p>
    <w:p w:rsidR="00FA335D" w:rsidRDefault="00FA335D">
      <w:pPr>
        <w:rPr>
          <w:sz w:val="2"/>
          <w:szCs w:val="2"/>
        </w:rPr>
        <w:sectPr w:rsidR="00FA335D">
          <w:pgSz w:w="11900" w:h="16840"/>
          <w:pgMar w:top="360" w:right="360" w:bottom="360" w:left="360" w:header="0" w:footer="3" w:gutter="0"/>
          <w:cols w:space="720"/>
          <w:noEndnote/>
          <w:docGrid w:linePitch="360"/>
        </w:sectPr>
      </w:pPr>
    </w:p>
    <w:p w:rsidR="00FA335D" w:rsidRDefault="004028C8">
      <w:pPr>
        <w:pStyle w:val="Teksttreci20"/>
        <w:framePr w:w="9331" w:h="4493" w:hRule="exact" w:wrap="none" w:vAnchor="page" w:hAnchor="page" w:x="1078" w:y="1714"/>
        <w:numPr>
          <w:ilvl w:val="0"/>
          <w:numId w:val="7"/>
        </w:numPr>
        <w:shd w:val="clear" w:color="auto" w:fill="auto"/>
        <w:tabs>
          <w:tab w:val="left" w:pos="327"/>
        </w:tabs>
        <w:spacing w:after="182" w:line="317" w:lineRule="exact"/>
        <w:ind w:firstLine="0"/>
        <w:jc w:val="both"/>
      </w:pPr>
      <w:r>
        <w:lastRenderedPageBreak/>
        <w:t>maksymalna liczba zezwoleń na sprzedaż napojów alkoholowych o zawartości alkoholu powyżej 18 % - 18</w:t>
      </w:r>
    </w:p>
    <w:p w:rsidR="00FA335D" w:rsidRDefault="004028C8">
      <w:pPr>
        <w:pStyle w:val="Teksttreci20"/>
        <w:framePr w:w="9331" w:h="4493" w:hRule="exact" w:wrap="none" w:vAnchor="page" w:hAnchor="page" w:x="1078" w:y="1714"/>
        <w:shd w:val="clear" w:color="auto" w:fill="auto"/>
        <w:spacing w:after="186" w:line="240" w:lineRule="exact"/>
        <w:ind w:firstLine="0"/>
        <w:jc w:val="both"/>
      </w:pPr>
      <w:r>
        <w:t>§ 2. Wykonanie uchwały powierza się Burmistrzowi Jedwabnego</w:t>
      </w:r>
    </w:p>
    <w:p w:rsidR="00FA335D" w:rsidRDefault="004028C8">
      <w:pPr>
        <w:pStyle w:val="Teksttreci20"/>
        <w:framePr w:w="9331" w:h="4493" w:hRule="exact" w:wrap="none" w:vAnchor="page" w:hAnchor="page" w:x="1078" w:y="1714"/>
        <w:shd w:val="clear" w:color="auto" w:fill="auto"/>
        <w:spacing w:after="113" w:line="317" w:lineRule="exact"/>
        <w:ind w:firstLine="0"/>
        <w:jc w:val="both"/>
      </w:pPr>
      <w:r>
        <w:t>§ 3. Tracą moc uchwała nr XXXIX/226/06 Rady Miejskiej w Jedwabnem z dnia 18 stycznia 2006 r. w sprawie ustalenia liczby punktów sprzedaży napojów alkoholowych oraz zasad usytuowania na terenie gminy miejsc sprzedaży i podawania napojów alkoholowych oraz uchwała nr XLVI/217/10 Rady Miejskiej w Jedwabnem z dnia 15 lipca 2010 r. w sprawie zmieniająca uchwałę w sprawie ustalenia liczby punktów sprzedaży napojów alkoholowych oraz zasad usytuowania na terenie gminy miejsc sprzedaży i podawania napojów alkoholowych.</w:t>
      </w:r>
    </w:p>
    <w:p w:rsidR="00FA335D" w:rsidRDefault="004028C8">
      <w:pPr>
        <w:pStyle w:val="Teksttreci20"/>
        <w:framePr w:w="9331" w:h="4493" w:hRule="exact" w:wrap="none" w:vAnchor="page" w:hAnchor="page" w:x="1078" w:y="1714"/>
        <w:shd w:val="clear" w:color="auto" w:fill="auto"/>
        <w:spacing w:after="0" w:line="326" w:lineRule="exact"/>
        <w:ind w:firstLine="0"/>
        <w:jc w:val="both"/>
      </w:pPr>
      <w:r>
        <w:t>§ 4. Uchwała wchodzi w życie po upływie 14 dni od daty ogłoszenia w Dzienniku Urzędowym Województwa Podlaskiego.</w:t>
      </w:r>
    </w:p>
    <w:p w:rsidR="00FA335D" w:rsidRDefault="00FA335D">
      <w:pPr>
        <w:rPr>
          <w:sz w:val="2"/>
          <w:szCs w:val="2"/>
        </w:rPr>
        <w:sectPr w:rsidR="00FA335D">
          <w:pgSz w:w="11900" w:h="16840"/>
          <w:pgMar w:top="360" w:right="360" w:bottom="360" w:left="360" w:header="0" w:footer="3" w:gutter="0"/>
          <w:cols w:space="720"/>
          <w:noEndnote/>
          <w:docGrid w:linePitch="360"/>
        </w:sectPr>
      </w:pPr>
    </w:p>
    <w:p w:rsidR="00FA335D" w:rsidRDefault="004028C8">
      <w:pPr>
        <w:pStyle w:val="Nagweklubstopka0"/>
        <w:framePr w:w="9298" w:h="249" w:hRule="exact" w:wrap="none" w:vAnchor="page" w:hAnchor="page" w:x="1140" w:y="1739"/>
        <w:shd w:val="clear" w:color="auto" w:fill="auto"/>
        <w:spacing w:line="220" w:lineRule="exact"/>
        <w:ind w:left="60"/>
        <w:jc w:val="center"/>
      </w:pPr>
      <w:r>
        <w:lastRenderedPageBreak/>
        <w:t>UZASADNIENIE</w:t>
      </w:r>
    </w:p>
    <w:p w:rsidR="00FA335D" w:rsidRDefault="004028C8">
      <w:pPr>
        <w:pStyle w:val="Teksttreci20"/>
        <w:framePr w:w="9298" w:h="9787" w:hRule="exact" w:wrap="none" w:vAnchor="page" w:hAnchor="page" w:x="1140" w:y="2161"/>
        <w:shd w:val="clear" w:color="auto" w:fill="auto"/>
        <w:spacing w:after="0" w:line="293" w:lineRule="exact"/>
        <w:ind w:firstLine="740"/>
        <w:jc w:val="both"/>
      </w:pPr>
      <w:r>
        <w:t>Na terenie Gminy Jedwabne obecnie występuje 16 punktów sprzedaży napojów alkoholowych przeznaczonych do spożycia poza miejscem sprzedaży, na które wydano łącznie 49 zezwoleń, w tym:</w:t>
      </w:r>
    </w:p>
    <w:p w:rsidR="00FA335D" w:rsidRDefault="004028C8">
      <w:pPr>
        <w:pStyle w:val="Teksttreci20"/>
        <w:framePr w:w="9298" w:h="9787" w:hRule="exact" w:wrap="none" w:vAnchor="page" w:hAnchor="page" w:x="1140" w:y="2161"/>
        <w:shd w:val="clear" w:color="auto" w:fill="auto"/>
        <w:spacing w:after="0" w:line="293" w:lineRule="exact"/>
        <w:ind w:firstLine="0"/>
        <w:jc w:val="both"/>
      </w:pPr>
      <w:r>
        <w:t>-17 zezwoleń na sprzedaż napojów alkoholowych do 4,5% zawartości alkoholu oraz na piwo,</w:t>
      </w:r>
    </w:p>
    <w:p w:rsidR="00FA335D" w:rsidRDefault="004028C8">
      <w:pPr>
        <w:pStyle w:val="Teksttreci20"/>
        <w:framePr w:w="9298" w:h="9787" w:hRule="exact" w:wrap="none" w:vAnchor="page" w:hAnchor="page" w:x="1140" w:y="2161"/>
        <w:shd w:val="clear" w:color="auto" w:fill="auto"/>
        <w:spacing w:after="0" w:line="293" w:lineRule="exact"/>
        <w:ind w:firstLine="0"/>
        <w:jc w:val="both"/>
      </w:pPr>
      <w:r>
        <w:t>-16 zezwoleń na sprzedaż napojów alkoholowych od 4,5% do 18% zawartości alkoholu,</w:t>
      </w:r>
    </w:p>
    <w:p w:rsidR="00FA335D" w:rsidRDefault="004028C8">
      <w:pPr>
        <w:pStyle w:val="Teksttreci20"/>
        <w:framePr w:w="9298" w:h="9787" w:hRule="exact" w:wrap="none" w:vAnchor="page" w:hAnchor="page" w:x="1140" w:y="2161"/>
        <w:shd w:val="clear" w:color="auto" w:fill="auto"/>
        <w:spacing w:after="0" w:line="293" w:lineRule="exact"/>
        <w:ind w:firstLine="0"/>
        <w:jc w:val="both"/>
      </w:pPr>
      <w:r>
        <w:t>-16 zezwoleń na sprzedaż napojów alkoholowych powyżej 18% zawartości alkoholu.</w:t>
      </w:r>
    </w:p>
    <w:p w:rsidR="00FA335D" w:rsidRDefault="004028C8">
      <w:pPr>
        <w:pStyle w:val="Teksttreci20"/>
        <w:framePr w:w="9298" w:h="9787" w:hRule="exact" w:wrap="none" w:vAnchor="page" w:hAnchor="page" w:x="1140" w:y="2161"/>
        <w:shd w:val="clear" w:color="auto" w:fill="auto"/>
        <w:spacing w:after="0" w:line="293" w:lineRule="exact"/>
        <w:ind w:firstLine="0"/>
        <w:jc w:val="both"/>
      </w:pPr>
      <w:r>
        <w:t>Ponadto na trenie Gminy Jedwabne funkcjonują 2 punkty sprzedaży napojów alkoholowych przeznaczonych do spożycia w miejscu sprzedaży, na które wydano łącznie 4 zezwolenia, w tym:</w:t>
      </w:r>
    </w:p>
    <w:p w:rsidR="00FA335D" w:rsidRDefault="004028C8">
      <w:pPr>
        <w:pStyle w:val="Teksttreci20"/>
        <w:framePr w:w="9298" w:h="9787" w:hRule="exact" w:wrap="none" w:vAnchor="page" w:hAnchor="page" w:x="1140" w:y="2161"/>
        <w:numPr>
          <w:ilvl w:val="0"/>
          <w:numId w:val="8"/>
        </w:numPr>
        <w:shd w:val="clear" w:color="auto" w:fill="auto"/>
        <w:tabs>
          <w:tab w:val="left" w:pos="207"/>
        </w:tabs>
        <w:spacing w:after="0" w:line="293" w:lineRule="exact"/>
        <w:ind w:firstLine="0"/>
        <w:jc w:val="both"/>
      </w:pPr>
      <w:r>
        <w:t>2 zezwolenia na sprzedaż napojów alkoholowych do 4,5% zawartości alkoholu oraz na piwo,</w:t>
      </w:r>
    </w:p>
    <w:p w:rsidR="00FA335D" w:rsidRDefault="004028C8">
      <w:pPr>
        <w:pStyle w:val="Teksttreci20"/>
        <w:framePr w:w="9298" w:h="9787" w:hRule="exact" w:wrap="none" w:vAnchor="page" w:hAnchor="page" w:x="1140" w:y="2161"/>
        <w:shd w:val="clear" w:color="auto" w:fill="auto"/>
        <w:spacing w:after="0" w:line="293" w:lineRule="exact"/>
        <w:ind w:firstLine="0"/>
        <w:jc w:val="both"/>
      </w:pPr>
      <w:r>
        <w:t>-</w:t>
      </w:r>
      <w:r w:rsidR="00BD45DE">
        <w:t xml:space="preserve">  </w:t>
      </w:r>
      <w:r>
        <w:t>1 zezwolenie na sprzedaż napojów alkoholowych od 4,5% do 18% zawartości alkoholu,</w:t>
      </w:r>
    </w:p>
    <w:p w:rsidR="00FA335D" w:rsidRDefault="004028C8">
      <w:pPr>
        <w:pStyle w:val="Teksttreci20"/>
        <w:framePr w:w="9298" w:h="9787" w:hRule="exact" w:wrap="none" w:vAnchor="page" w:hAnchor="page" w:x="1140" w:y="2161"/>
        <w:numPr>
          <w:ilvl w:val="0"/>
          <w:numId w:val="8"/>
        </w:numPr>
        <w:shd w:val="clear" w:color="auto" w:fill="auto"/>
        <w:tabs>
          <w:tab w:val="left" w:pos="207"/>
        </w:tabs>
        <w:spacing w:after="0" w:line="293" w:lineRule="exact"/>
        <w:ind w:firstLine="0"/>
        <w:jc w:val="both"/>
      </w:pPr>
      <w:r>
        <w:t>1 zezwolenie na sprzedaż napojów alkoholowych powyżej 18% zawartości alkoholu.</w:t>
      </w:r>
    </w:p>
    <w:p w:rsidR="00FA335D" w:rsidRDefault="004028C8">
      <w:pPr>
        <w:pStyle w:val="Teksttreci20"/>
        <w:framePr w:w="9298" w:h="9787" w:hRule="exact" w:wrap="none" w:vAnchor="page" w:hAnchor="page" w:x="1140" w:y="2161"/>
        <w:shd w:val="clear" w:color="auto" w:fill="auto"/>
        <w:spacing w:after="0" w:line="293" w:lineRule="exact"/>
        <w:ind w:firstLine="740"/>
        <w:jc w:val="both"/>
      </w:pPr>
      <w:r>
        <w:t>Zgodnie z art. 12 ust. 1 pkt 5 ustawy z dn. 26 października 1982 r. o wychowaniu w trzeźwości i przeciwdziałaniu a</w:t>
      </w:r>
      <w:r w:rsidR="008D5BD4">
        <w:t>lkoholizmowi ( tj. Dz. U. z 2018 r. poz. 2137</w:t>
      </w:r>
      <w:r>
        <w:t xml:space="preserve"> z </w:t>
      </w:r>
      <w:proofErr w:type="spellStart"/>
      <w:r>
        <w:t>późn</w:t>
      </w:r>
      <w:proofErr w:type="spellEnd"/>
      <w:r>
        <w:t>. zm.) oraz ustawy o bezpieczeństwie imprez masowych, rada gminy ustala limit zezwoleń na sprzedaż napojów alkoholowych przeznaczonych do spożycia w miejscu oraz poza miejscem sprzedaży. Celem głównym uchwały jest ograniczenie spożycia alkoholu. W związku z tym, że na terenie Gminy Jedwabne w 46 sołectwach, występuje 16 punków sprzedaży napojów alkoholowych przeznaczonych do spożycia poza miejscem sprzedaży oraz 2 punkty sprzedaży napojów alkoholowych przeznaczonych do spożycia w miejscu sprzedaży, Rada Miejska proponuje, by limit zezwoleń ustalić z niewielką rezerwą. Sprzedaż i konsumpcja napojów alkoholowych na terenie gminy nie powoduje zakłóceń w przestrzeni publicznej, a rzeczywiste rozmiary konsumpcji napojów alkoholowych nie wymagają wprowadzenia znacznych ograniczeń wydawanych zezwoleń na sprzedaż napojów alkoholowych. Do limitu wydawanych zezwoleń wlicza się także zezwolenia jednorazowe na sprzedaż napojów alkoholowych, których na przestrzeni roku wydaje się kilka. W związku z powyższym Rada Miejska proponuje ustalenie maksymalnej liczby zezwoleń zgodnie ze wskazaniem zawartym w treści uchwały.</w:t>
      </w:r>
    </w:p>
    <w:p w:rsidR="00FA335D" w:rsidRDefault="004028C8">
      <w:pPr>
        <w:pStyle w:val="Teksttreci20"/>
        <w:framePr w:w="9298" w:h="9787" w:hRule="exact" w:wrap="none" w:vAnchor="page" w:hAnchor="page" w:x="1140" w:y="2161"/>
        <w:shd w:val="clear" w:color="auto" w:fill="auto"/>
        <w:spacing w:after="0" w:line="293" w:lineRule="exact"/>
        <w:ind w:firstLine="0"/>
        <w:jc w:val="both"/>
      </w:pPr>
      <w:r>
        <w:t xml:space="preserve">Projekt uchwały został poddany opinii mieszkańców poszczególnych sołectw Gminy Jedwabne zgodnie z art. 12, ust. 1, pkt. 5 ustawy z dnia 26 października 1982 r. o wychowaniu w trzeźwości i przeciwdziałaniu </w:t>
      </w:r>
      <w:r w:rsidR="008D5BD4">
        <w:t>alkoholizmowi (tj. Dz. U. z 2018 r. poz. 2137</w:t>
      </w:r>
      <w:r>
        <w:t xml:space="preserve"> z </w:t>
      </w:r>
      <w:proofErr w:type="spellStart"/>
      <w:r>
        <w:t>późn</w:t>
      </w:r>
      <w:proofErr w:type="spellEnd"/>
      <w:r>
        <w:t>. zm.)</w:t>
      </w:r>
    </w:p>
    <w:p w:rsidR="00FA335D" w:rsidRDefault="00FA335D">
      <w:pPr>
        <w:rPr>
          <w:sz w:val="2"/>
          <w:szCs w:val="2"/>
        </w:rPr>
      </w:pPr>
    </w:p>
    <w:sectPr w:rsidR="00FA335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A7" w:rsidRDefault="008D32A7">
      <w:r>
        <w:separator/>
      </w:r>
    </w:p>
  </w:endnote>
  <w:endnote w:type="continuationSeparator" w:id="0">
    <w:p w:rsidR="008D32A7" w:rsidRDefault="008D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A7" w:rsidRDefault="008D32A7">
      <w:r>
        <w:separator/>
      </w:r>
    </w:p>
  </w:footnote>
  <w:footnote w:type="continuationSeparator" w:id="0">
    <w:p w:rsidR="008D32A7" w:rsidRDefault="008D3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4C73"/>
    <w:multiLevelType w:val="multilevel"/>
    <w:tmpl w:val="2B12D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42013"/>
    <w:multiLevelType w:val="multilevel"/>
    <w:tmpl w:val="3D4CED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E39CC"/>
    <w:multiLevelType w:val="multilevel"/>
    <w:tmpl w:val="21FAC6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76ECC"/>
    <w:multiLevelType w:val="multilevel"/>
    <w:tmpl w:val="89D88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5A20B1"/>
    <w:multiLevelType w:val="multilevel"/>
    <w:tmpl w:val="B9269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235048"/>
    <w:multiLevelType w:val="multilevel"/>
    <w:tmpl w:val="2A9C0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F61E1"/>
    <w:multiLevelType w:val="multilevel"/>
    <w:tmpl w:val="9E162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BD2768"/>
    <w:multiLevelType w:val="multilevel"/>
    <w:tmpl w:val="D1CCF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A335D"/>
    <w:rsid w:val="00220177"/>
    <w:rsid w:val="002B365A"/>
    <w:rsid w:val="004028C8"/>
    <w:rsid w:val="00477613"/>
    <w:rsid w:val="00494DD0"/>
    <w:rsid w:val="004F23EE"/>
    <w:rsid w:val="00521132"/>
    <w:rsid w:val="005C6F93"/>
    <w:rsid w:val="007F1773"/>
    <w:rsid w:val="008D32A7"/>
    <w:rsid w:val="008D5BD4"/>
    <w:rsid w:val="00906DAB"/>
    <w:rsid w:val="00A556EC"/>
    <w:rsid w:val="00AB087B"/>
    <w:rsid w:val="00B20ABF"/>
    <w:rsid w:val="00BC2BF4"/>
    <w:rsid w:val="00BD45DE"/>
    <w:rsid w:val="00E000B4"/>
    <w:rsid w:val="00FA335D"/>
    <w:rsid w:val="00FF5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65ptKursywa">
    <w:name w:val="Tekst treści (2) + 6;5 pt;Kursywa"/>
    <w:basedOn w:val="Teksttreci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Inne11ptOdstpy0pt">
    <w:name w:val="Inne + 11 pt;Odstępy 0 pt"/>
    <w:basedOn w:val="Inne"/>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Inne11pt">
    <w:name w:val="Inne + 11 pt"/>
    <w:basedOn w:val="Inn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Pr>
      <w:rFonts w:ascii="Candara" w:eastAsia="Candara" w:hAnsi="Candara" w:cs="Candara"/>
      <w:b w:val="0"/>
      <w:bCs w:val="0"/>
      <w:i w:val="0"/>
      <w:iCs w:val="0"/>
      <w:smallCaps w:val="0"/>
      <w:strike w:val="0"/>
      <w:sz w:val="16"/>
      <w:szCs w:val="16"/>
      <w:u w:val="none"/>
    </w:rPr>
  </w:style>
  <w:style w:type="character" w:customStyle="1" w:styleId="Podpisobrazu">
    <w:name w:val="Podpis obrazu_"/>
    <w:basedOn w:val="Domylnaczcionkaakapitu"/>
    <w:link w:val="Podpisobrazu0"/>
    <w:rPr>
      <w:rFonts w:ascii="Corbel" w:eastAsia="Corbel" w:hAnsi="Corbel" w:cs="Corbel"/>
      <w:b w:val="0"/>
      <w:bCs w:val="0"/>
      <w:i w:val="0"/>
      <w:iCs w:val="0"/>
      <w:smallCaps w:val="0"/>
      <w:strike w:val="0"/>
      <w:u w:val="none"/>
    </w:rPr>
  </w:style>
  <w:style w:type="character" w:customStyle="1" w:styleId="PodpisobrazuMaelitery">
    <w:name w:val="Podpis obrazu + Małe litery"/>
    <w:basedOn w:val="Podpisobrazu"/>
    <w:rPr>
      <w:rFonts w:ascii="Corbel" w:eastAsia="Corbel" w:hAnsi="Corbel" w:cs="Corbel"/>
      <w:b w:val="0"/>
      <w:bCs w:val="0"/>
      <w:i w:val="0"/>
      <w:iCs w:val="0"/>
      <w:smallCaps/>
      <w:strike w:val="0"/>
      <w:color w:val="000000"/>
      <w:spacing w:val="0"/>
      <w:w w:val="100"/>
      <w:position w:val="0"/>
      <w:sz w:val="24"/>
      <w:szCs w:val="24"/>
      <w:u w:val="none"/>
      <w:lang w:val="pl-PL" w:eastAsia="pl-PL" w:bidi="pl-PL"/>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b/>
      <w:bCs/>
      <w:sz w:val="22"/>
      <w:szCs w:val="22"/>
    </w:rPr>
  </w:style>
  <w:style w:type="paragraph" w:customStyle="1" w:styleId="Teksttreci20">
    <w:name w:val="Tekst treści (2)"/>
    <w:basedOn w:val="Normalny"/>
    <w:link w:val="Teksttreci2"/>
    <w:pPr>
      <w:shd w:val="clear" w:color="auto" w:fill="FFFFFF"/>
      <w:spacing w:after="480" w:line="528" w:lineRule="exact"/>
      <w:ind w:hanging="280"/>
    </w:pPr>
    <w:rPr>
      <w:rFonts w:ascii="Times New Roman" w:eastAsia="Times New Roman" w:hAnsi="Times New Roman" w:cs="Times New Roman"/>
    </w:rPr>
  </w:style>
  <w:style w:type="paragraph" w:customStyle="1" w:styleId="Nagwek10">
    <w:name w:val="Nagłówek #1"/>
    <w:basedOn w:val="Normalny"/>
    <w:link w:val="Nagwek1"/>
    <w:pPr>
      <w:shd w:val="clear" w:color="auto" w:fill="FFFFFF"/>
      <w:spacing w:before="480" w:after="120" w:line="0" w:lineRule="atLeast"/>
      <w:ind w:hanging="320"/>
      <w:jc w:val="center"/>
      <w:outlineLvl w:val="0"/>
    </w:pPr>
    <w:rPr>
      <w:rFonts w:ascii="Times New Roman" w:eastAsia="Times New Roman" w:hAnsi="Times New Roman" w:cs="Times New Roman"/>
      <w:b/>
      <w:bCs/>
      <w:sz w:val="22"/>
      <w:szCs w:val="22"/>
    </w:rPr>
  </w:style>
  <w:style w:type="paragraph" w:customStyle="1" w:styleId="Teksttreci30">
    <w:name w:val="Tekst treści (3)"/>
    <w:basedOn w:val="Normalny"/>
    <w:link w:val="Teksttreci3"/>
    <w:pPr>
      <w:shd w:val="clear" w:color="auto" w:fill="FFFFFF"/>
      <w:spacing w:before="120" w:after="300" w:line="0" w:lineRule="atLeast"/>
      <w:jc w:val="center"/>
    </w:pPr>
    <w:rPr>
      <w:rFonts w:ascii="Times New Roman" w:eastAsia="Times New Roman" w:hAnsi="Times New Roman" w:cs="Times New Roman"/>
      <w:b/>
      <w:bCs/>
      <w:sz w:val="22"/>
      <w:szCs w:val="22"/>
    </w:rPr>
  </w:style>
  <w:style w:type="paragraph" w:customStyle="1" w:styleId="Stopka1">
    <w:name w:val="Stopka1"/>
    <w:basedOn w:val="Normalny"/>
    <w:link w:val="Stopka"/>
    <w:pPr>
      <w:shd w:val="clear" w:color="auto" w:fill="FFFFFF"/>
      <w:spacing w:line="326" w:lineRule="exact"/>
      <w:jc w:val="both"/>
    </w:pPr>
    <w:rPr>
      <w:rFonts w:ascii="Times New Roman" w:eastAsia="Times New Roman" w:hAnsi="Times New Roman" w:cs="Times New Roman"/>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after="60" w:line="0" w:lineRule="atLeast"/>
    </w:pPr>
    <w:rPr>
      <w:rFonts w:ascii="Candara" w:eastAsia="Candara" w:hAnsi="Candara" w:cs="Candara"/>
      <w:sz w:val="16"/>
      <w:szCs w:val="16"/>
    </w:rPr>
  </w:style>
  <w:style w:type="paragraph" w:customStyle="1" w:styleId="Podpisobrazu0">
    <w:name w:val="Podpis obrazu"/>
    <w:basedOn w:val="Normalny"/>
    <w:link w:val="Podpisobrazu"/>
    <w:pPr>
      <w:shd w:val="clear" w:color="auto" w:fill="FFFFFF"/>
      <w:spacing w:line="0" w:lineRule="atLeast"/>
    </w:pPr>
    <w:rPr>
      <w:rFonts w:ascii="Corbel" w:eastAsia="Corbel" w:hAnsi="Corbel" w:cs="Corbe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1288</Words>
  <Characters>7732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cp:lastModifiedBy>
  <cp:revision>19</cp:revision>
  <dcterms:created xsi:type="dcterms:W3CDTF">2019-01-02T13:25:00Z</dcterms:created>
  <dcterms:modified xsi:type="dcterms:W3CDTF">2019-01-30T09:51:00Z</dcterms:modified>
</cp:coreProperties>
</file>